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1B" w:rsidRDefault="00FD1668" w:rsidP="00FD1668">
      <w:pPr>
        <w:pStyle w:val="a5"/>
      </w:pPr>
      <w:bookmarkStart w:id="0" w:name="_GoBack"/>
      <w:bookmarkEnd w:id="0"/>
      <w:r>
        <w:rPr>
          <w:rFonts w:hint="eastAsia"/>
        </w:rPr>
        <mc:AlternateContent>
          <mc:Choice Requires="wps">
            <w:drawing>
              <wp:anchor distT="0" distB="0" distL="114300" distR="114300" simplePos="0" relativeHeight="251658240" behindDoc="0" locked="1" layoutInCell="1" allowOverlap="1">
                <wp:simplePos x="0" y="0"/>
                <wp:positionH relativeFrom="page">
                  <wp:posOffset>5219700</wp:posOffset>
                </wp:positionH>
                <wp:positionV relativeFrom="page">
                  <wp:posOffset>359410</wp:posOffset>
                </wp:positionV>
                <wp:extent cx="1905000" cy="508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FD1668" w:rsidTr="00FD1668">
                              <w:tc>
                                <w:tcPr>
                                  <w:tcW w:w="2727" w:type="dxa"/>
                                  <w:shd w:val="clear" w:color="auto" w:fill="auto"/>
                                </w:tcPr>
                                <w:p w:rsidR="00FD1668" w:rsidRDefault="00FD1668" w:rsidP="00FD1668">
                                  <w:pPr>
                                    <w:pStyle w:val="ae"/>
                                  </w:pPr>
                                  <w:r>
                                    <w:rPr>
                                      <w:rFonts w:hint="eastAsia"/>
                                    </w:rPr>
                                    <w:t xml:space="preserve"> </w:t>
                                  </w:r>
                                  <w:r>
                                    <w:rPr>
                                      <w:rFonts w:hint="eastAsia"/>
                                    </w:rPr>
                                    <w:t>檔</w:t>
                                  </w:r>
                                  <w:r>
                                    <w:rPr>
                                      <w:rFonts w:hint="eastAsia"/>
                                    </w:rPr>
                                    <w:t xml:space="preserve">    </w:t>
                                  </w:r>
                                  <w:r>
                                    <w:rPr>
                                      <w:rFonts w:hint="eastAsia"/>
                                    </w:rPr>
                                    <w:t>號：</w:t>
                                  </w:r>
                                </w:p>
                              </w:tc>
                            </w:tr>
                            <w:tr w:rsidR="00FD1668" w:rsidTr="00FD1668">
                              <w:tc>
                                <w:tcPr>
                                  <w:tcW w:w="2727" w:type="dxa"/>
                                  <w:shd w:val="clear" w:color="auto" w:fill="auto"/>
                                </w:tcPr>
                                <w:p w:rsidR="00FD1668" w:rsidRDefault="00FD1668" w:rsidP="00FD1668">
                                  <w:pPr>
                                    <w:pStyle w:val="ae"/>
                                  </w:pPr>
                                  <w:r>
                                    <w:rPr>
                                      <w:rFonts w:hint="eastAsia"/>
                                    </w:rPr>
                                    <w:t xml:space="preserve"> </w:t>
                                  </w:r>
                                  <w:r>
                                    <w:rPr>
                                      <w:rFonts w:hint="eastAsia"/>
                                    </w:rPr>
                                    <w:t>保存年限：</w:t>
                                  </w:r>
                                </w:p>
                              </w:tc>
                            </w:tr>
                          </w:tbl>
                          <w:p w:rsidR="00FD1668" w:rsidRDefault="00FD16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8.3pt;width:150pt;height:4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FD1668" w:rsidTr="00FD1668">
                        <w:tc>
                          <w:tcPr>
                            <w:tcW w:w="2727" w:type="dxa"/>
                            <w:shd w:val="clear" w:color="auto" w:fill="auto"/>
                          </w:tcPr>
                          <w:p w:rsidR="00FD1668" w:rsidRDefault="00FD1668" w:rsidP="00FD1668">
                            <w:pPr>
                              <w:pStyle w:val="ae"/>
                            </w:pPr>
                            <w:r>
                              <w:rPr>
                                <w:rFonts w:hint="eastAsia"/>
                              </w:rPr>
                              <w:t xml:space="preserve"> </w:t>
                            </w:r>
                            <w:r>
                              <w:rPr>
                                <w:rFonts w:hint="eastAsia"/>
                              </w:rPr>
                              <w:t>檔</w:t>
                            </w:r>
                            <w:r>
                              <w:rPr>
                                <w:rFonts w:hint="eastAsia"/>
                              </w:rPr>
                              <w:t xml:space="preserve">    </w:t>
                            </w:r>
                            <w:r>
                              <w:rPr>
                                <w:rFonts w:hint="eastAsia"/>
                              </w:rPr>
                              <w:t>號：</w:t>
                            </w:r>
                          </w:p>
                        </w:tc>
                      </w:tr>
                      <w:tr w:rsidR="00FD1668" w:rsidTr="00FD1668">
                        <w:tc>
                          <w:tcPr>
                            <w:tcW w:w="2727" w:type="dxa"/>
                            <w:shd w:val="clear" w:color="auto" w:fill="auto"/>
                          </w:tcPr>
                          <w:p w:rsidR="00FD1668" w:rsidRDefault="00FD1668" w:rsidP="00FD1668">
                            <w:pPr>
                              <w:pStyle w:val="ae"/>
                            </w:pPr>
                            <w:r>
                              <w:rPr>
                                <w:rFonts w:hint="eastAsia"/>
                              </w:rPr>
                              <w:t xml:space="preserve"> </w:t>
                            </w:r>
                            <w:r>
                              <w:rPr>
                                <w:rFonts w:hint="eastAsia"/>
                              </w:rPr>
                              <w:t>保存年限：</w:t>
                            </w:r>
                          </w:p>
                        </w:tc>
                      </w:tr>
                    </w:tbl>
                    <w:p w:rsidR="00FD1668" w:rsidRDefault="00FD1668"/>
                  </w:txbxContent>
                </v:textbox>
                <w10:wrap anchorx="page" anchory="page"/>
                <w10:anchorlock/>
              </v:shape>
            </w:pict>
          </mc:Fallback>
        </mc:AlternateContent>
      </w:r>
      <w:r>
        <w:rPr>
          <w:rFonts w:hint="eastAsia"/>
        </w:rPr>
        <w:t>輔仁大學學校財團法人輔仁大學教務處　公告</w:t>
      </w:r>
    </w:p>
    <w:p w:rsidR="00FD1668" w:rsidRDefault="00FD1668" w:rsidP="00FD1668">
      <w:pPr>
        <w:pStyle w:val="a5"/>
      </w:pPr>
    </w:p>
    <w:p w:rsidR="00FD1668" w:rsidRDefault="00FD1668" w:rsidP="00FD1668">
      <w:pPr>
        <w:pStyle w:val="a7"/>
      </w:pPr>
      <w:r>
        <w:rPr>
          <w:rFonts w:hint="eastAsia"/>
        </w:rPr>
        <w:t>發文日期：中華民國</w:t>
      </w:r>
      <w:r>
        <w:rPr>
          <w:rFonts w:hint="eastAsia"/>
        </w:rPr>
        <w:t>107</w:t>
      </w:r>
      <w:r>
        <w:rPr>
          <w:rFonts w:hint="eastAsia"/>
        </w:rPr>
        <w:t>年</w:t>
      </w:r>
      <w:r>
        <w:rPr>
          <w:rFonts w:hint="eastAsia"/>
        </w:rPr>
        <w:t>4</w:t>
      </w:r>
      <w:r>
        <w:rPr>
          <w:rFonts w:hint="eastAsia"/>
        </w:rPr>
        <w:t>月</w:t>
      </w:r>
      <w:r>
        <w:rPr>
          <w:rFonts w:hint="eastAsia"/>
        </w:rPr>
        <w:t>27</w:t>
      </w:r>
      <w:r>
        <w:rPr>
          <w:rFonts w:hint="eastAsia"/>
        </w:rPr>
        <w:t>日</w:t>
      </w:r>
    </w:p>
    <w:p w:rsidR="00FD1668" w:rsidRDefault="00FD1668" w:rsidP="00FD1668">
      <w:pPr>
        <w:pStyle w:val="a7"/>
      </w:pPr>
      <w:r>
        <w:rPr>
          <w:rFonts w:hint="eastAsia"/>
        </w:rPr>
        <w:t>發文字號：輔教一字第</w:t>
      </w:r>
      <w:r>
        <w:rPr>
          <w:rFonts w:hint="eastAsia"/>
        </w:rPr>
        <w:t>1070040012</w:t>
      </w:r>
      <w:r>
        <w:rPr>
          <w:rFonts w:hint="eastAsia"/>
        </w:rPr>
        <w:t>號</w:t>
      </w:r>
    </w:p>
    <w:p w:rsidR="00FD1668" w:rsidRDefault="00FD1668" w:rsidP="00FD1668">
      <w:pPr>
        <w:pStyle w:val="af3"/>
      </w:pPr>
      <w:r>
        <w:rPr>
          <w:rFonts w:hint="eastAsia"/>
        </w:rPr>
        <w:t>主旨：公告</w:t>
      </w:r>
      <w:r>
        <w:rPr>
          <w:rFonts w:hint="eastAsia"/>
        </w:rPr>
        <w:t>107</w:t>
      </w:r>
      <w:r>
        <w:rPr>
          <w:rFonts w:hint="eastAsia"/>
        </w:rPr>
        <w:t>學年度本校學生赴優久聯盟合作學校之國內交換學生甄選作業有關事項。</w:t>
      </w:r>
    </w:p>
    <w:p w:rsidR="00FD1668" w:rsidRDefault="00FD1668" w:rsidP="00FD1668">
      <w:pPr>
        <w:pStyle w:val="af3"/>
      </w:pPr>
      <w:r>
        <w:rPr>
          <w:rFonts w:hint="eastAsia"/>
        </w:rPr>
        <w:t>依據：輔仁大學國內交換學生甄選作業要點</w:t>
      </w:r>
      <w:r>
        <w:rPr>
          <w:rFonts w:hint="eastAsia"/>
        </w:rPr>
        <w:t>(</w:t>
      </w:r>
      <w:r>
        <w:rPr>
          <w:rFonts w:hint="eastAsia"/>
        </w:rPr>
        <w:t>附件一</w:t>
      </w:r>
      <w:r>
        <w:rPr>
          <w:rFonts w:hint="eastAsia"/>
        </w:rPr>
        <w:t>)</w:t>
      </w:r>
      <w:r>
        <w:rPr>
          <w:rFonts w:hint="eastAsia"/>
        </w:rPr>
        <w:t>及優久聯盟大學國內交換學生合作協議書</w:t>
      </w:r>
      <w:r>
        <w:rPr>
          <w:rFonts w:hint="eastAsia"/>
        </w:rPr>
        <w:t>(</w:t>
      </w:r>
      <w:r>
        <w:rPr>
          <w:rFonts w:hint="eastAsia"/>
        </w:rPr>
        <w:t>附件二</w:t>
      </w:r>
      <w:r>
        <w:rPr>
          <w:rFonts w:hint="eastAsia"/>
        </w:rPr>
        <w:t>)</w:t>
      </w:r>
      <w:r>
        <w:rPr>
          <w:rFonts w:hint="eastAsia"/>
        </w:rPr>
        <w:t>。</w:t>
      </w:r>
    </w:p>
    <w:p w:rsidR="00FD1668" w:rsidRDefault="00FD1668" w:rsidP="00FD1668">
      <w:pPr>
        <w:pStyle w:val="af3"/>
      </w:pPr>
      <w:r>
        <w:rPr>
          <w:rFonts w:hint="eastAsia"/>
        </w:rPr>
        <w:t>公告事項：</w:t>
      </w:r>
    </w:p>
    <w:p w:rsidR="00FD1668" w:rsidRDefault="00FD1668" w:rsidP="00FD1668">
      <w:pPr>
        <w:pStyle w:val="afff0"/>
      </w:pPr>
      <w:r>
        <w:rPr>
          <w:rFonts w:hint="eastAsia"/>
        </w:rPr>
        <w:t>一、申請資格：本校學士班</w:t>
      </w:r>
      <w:r>
        <w:rPr>
          <w:rFonts w:hint="eastAsia"/>
        </w:rPr>
        <w:t>1</w:t>
      </w:r>
      <w:r>
        <w:rPr>
          <w:rFonts w:hint="eastAsia"/>
        </w:rPr>
        <w:t>至</w:t>
      </w:r>
      <w:r>
        <w:rPr>
          <w:rFonts w:hint="eastAsia"/>
        </w:rPr>
        <w:t>3</w:t>
      </w:r>
      <w:r>
        <w:rPr>
          <w:rFonts w:hint="eastAsia"/>
        </w:rPr>
        <w:t>年級學生（不含進修學士班）及碩士班</w:t>
      </w:r>
      <w:r>
        <w:rPr>
          <w:rFonts w:hint="eastAsia"/>
        </w:rPr>
        <w:t>1</w:t>
      </w:r>
      <w:r>
        <w:rPr>
          <w:rFonts w:hint="eastAsia"/>
        </w:rPr>
        <w:t>年級學生（優久聯盟大學開放申請之系所名單如附件三）。</w:t>
      </w:r>
    </w:p>
    <w:p w:rsidR="00FD1668" w:rsidRDefault="00FD1668" w:rsidP="00FD1668">
      <w:pPr>
        <w:pStyle w:val="afff0"/>
      </w:pPr>
      <w:r>
        <w:rPr>
          <w:rFonts w:hint="eastAsia"/>
        </w:rPr>
        <w:t>二、繳交資料：</w:t>
      </w:r>
    </w:p>
    <w:p w:rsidR="00FD1668" w:rsidRDefault="00FD1668" w:rsidP="00FD1668">
      <w:pPr>
        <w:pStyle w:val="afff0"/>
      </w:pPr>
      <w:r>
        <w:rPr>
          <w:rFonts w:hint="eastAsia"/>
        </w:rPr>
        <w:t xml:space="preserve">   </w:t>
      </w:r>
      <w:r>
        <w:rPr>
          <w:rFonts w:hint="eastAsia"/>
        </w:rPr>
        <w:t>（一）申請表乙份。</w:t>
      </w:r>
    </w:p>
    <w:p w:rsidR="00FD1668" w:rsidRDefault="00FD1668" w:rsidP="00FD1668">
      <w:pPr>
        <w:pStyle w:val="afff0"/>
      </w:pPr>
      <w:r>
        <w:rPr>
          <w:rFonts w:hint="eastAsia"/>
        </w:rPr>
        <w:t xml:space="preserve">   </w:t>
      </w:r>
      <w:r>
        <w:rPr>
          <w:rFonts w:hint="eastAsia"/>
        </w:rPr>
        <w:t>（二）歷年學業成績單正本</w:t>
      </w:r>
      <w:r>
        <w:rPr>
          <w:rFonts w:hint="eastAsia"/>
        </w:rPr>
        <w:t>(</w:t>
      </w:r>
      <w:r>
        <w:rPr>
          <w:rFonts w:hint="eastAsia"/>
        </w:rPr>
        <w:t>含名次排序</w:t>
      </w:r>
      <w:r>
        <w:rPr>
          <w:rFonts w:hint="eastAsia"/>
        </w:rPr>
        <w:t>)</w:t>
      </w:r>
      <w:r>
        <w:rPr>
          <w:rFonts w:hint="eastAsia"/>
        </w:rPr>
        <w:t>乙份。</w:t>
      </w:r>
    </w:p>
    <w:p w:rsidR="00FD1668" w:rsidRDefault="00FD1668" w:rsidP="00FD1668">
      <w:pPr>
        <w:pStyle w:val="afff0"/>
      </w:pPr>
      <w:r>
        <w:rPr>
          <w:rFonts w:hint="eastAsia"/>
        </w:rPr>
        <w:t xml:space="preserve">   </w:t>
      </w:r>
      <w:r>
        <w:rPr>
          <w:rFonts w:hint="eastAsia"/>
        </w:rPr>
        <w:t>（三）修課計畫書乙份。</w:t>
      </w:r>
    </w:p>
    <w:p w:rsidR="00FD1668" w:rsidRDefault="00FD1668" w:rsidP="00FD1668">
      <w:pPr>
        <w:pStyle w:val="afff0"/>
      </w:pPr>
      <w:r>
        <w:rPr>
          <w:rFonts w:hint="eastAsia"/>
        </w:rPr>
        <w:t xml:space="preserve">   </w:t>
      </w:r>
      <w:r>
        <w:rPr>
          <w:rFonts w:hint="eastAsia"/>
        </w:rPr>
        <w:t>（四）其他能說明申請者優異性之相關資料</w:t>
      </w:r>
      <w:r>
        <w:rPr>
          <w:rFonts w:hint="eastAsia"/>
        </w:rPr>
        <w:t xml:space="preserve"> (</w:t>
      </w:r>
      <w:r>
        <w:rPr>
          <w:rFonts w:hint="eastAsia"/>
        </w:rPr>
        <w:t>如，作品檔案或參賽獲獎證明等</w:t>
      </w:r>
      <w:r>
        <w:rPr>
          <w:rFonts w:hint="eastAsia"/>
        </w:rPr>
        <w:t>)</w:t>
      </w:r>
      <w:r>
        <w:rPr>
          <w:rFonts w:hint="eastAsia"/>
        </w:rPr>
        <w:t>。</w:t>
      </w:r>
    </w:p>
    <w:p w:rsidR="00FD1668" w:rsidRDefault="00FD1668" w:rsidP="00FD1668">
      <w:pPr>
        <w:pStyle w:val="afff0"/>
      </w:pPr>
      <w:r>
        <w:rPr>
          <w:rFonts w:hint="eastAsia"/>
        </w:rPr>
        <w:t xml:space="preserve">    </w:t>
      </w:r>
      <w:r>
        <w:rPr>
          <w:rFonts w:hint="eastAsia"/>
        </w:rPr>
        <w:t>※繳交資料不全者，不予受理。</w:t>
      </w:r>
    </w:p>
    <w:p w:rsidR="00FD1668" w:rsidRDefault="00FD1668" w:rsidP="00FD1668">
      <w:pPr>
        <w:pStyle w:val="afff0"/>
      </w:pPr>
      <w:r>
        <w:rPr>
          <w:rFonts w:hint="eastAsia"/>
        </w:rPr>
        <w:t>三、申請流程：</w:t>
      </w:r>
    </w:p>
    <w:p w:rsidR="00FD1668" w:rsidRDefault="00FD1668" w:rsidP="00FD1668">
      <w:pPr>
        <w:pStyle w:val="afff0"/>
      </w:pPr>
      <w:r>
        <w:rPr>
          <w:rFonts w:hint="eastAsia"/>
        </w:rPr>
        <w:t xml:space="preserve">   </w:t>
      </w:r>
      <w:r>
        <w:rPr>
          <w:rFonts w:hint="eastAsia"/>
        </w:rPr>
        <w:t>（一）請領申請表：</w:t>
      </w:r>
      <w:r>
        <w:rPr>
          <w:rFonts w:hint="eastAsia"/>
        </w:rPr>
        <w:t>5</w:t>
      </w:r>
      <w:r>
        <w:rPr>
          <w:rFonts w:hint="eastAsia"/>
        </w:rPr>
        <w:t>月</w:t>
      </w:r>
      <w:r>
        <w:rPr>
          <w:rFonts w:hint="eastAsia"/>
        </w:rPr>
        <w:t>4</w:t>
      </w:r>
      <w:r>
        <w:rPr>
          <w:rFonts w:hint="eastAsia"/>
        </w:rPr>
        <w:t>日起至</w:t>
      </w:r>
      <w:r>
        <w:rPr>
          <w:rFonts w:hint="eastAsia"/>
        </w:rPr>
        <w:t>5</w:t>
      </w:r>
      <w:r>
        <w:rPr>
          <w:rFonts w:hint="eastAsia"/>
        </w:rPr>
        <w:t>月</w:t>
      </w:r>
      <w:r>
        <w:rPr>
          <w:rFonts w:hint="eastAsia"/>
        </w:rPr>
        <w:t>11</w:t>
      </w:r>
      <w:r>
        <w:rPr>
          <w:rFonts w:hint="eastAsia"/>
        </w:rPr>
        <w:t>日止向教務處註冊組請領，或逕至教務處網站下載。</w:t>
      </w:r>
    </w:p>
    <w:p w:rsidR="00FD1668" w:rsidRDefault="00FD1668" w:rsidP="00FD1668">
      <w:pPr>
        <w:pStyle w:val="afff0"/>
      </w:pPr>
      <w:r>
        <w:rPr>
          <w:rFonts w:hint="eastAsia"/>
        </w:rPr>
        <w:t xml:space="preserve">   </w:t>
      </w:r>
      <w:r>
        <w:rPr>
          <w:rFonts w:hint="eastAsia"/>
        </w:rPr>
        <w:t>（二）申請日期：</w:t>
      </w:r>
      <w:r>
        <w:rPr>
          <w:rFonts w:hint="eastAsia"/>
        </w:rPr>
        <w:t>5</w:t>
      </w:r>
      <w:r>
        <w:rPr>
          <w:rFonts w:hint="eastAsia"/>
        </w:rPr>
        <w:t>月</w:t>
      </w:r>
      <w:r>
        <w:rPr>
          <w:rFonts w:hint="eastAsia"/>
        </w:rPr>
        <w:t>15</w:t>
      </w:r>
      <w:r>
        <w:rPr>
          <w:rFonts w:hint="eastAsia"/>
        </w:rPr>
        <w:t>日至</w:t>
      </w:r>
      <w:r>
        <w:rPr>
          <w:rFonts w:hint="eastAsia"/>
        </w:rPr>
        <w:t>5</w:t>
      </w:r>
      <w:r>
        <w:rPr>
          <w:rFonts w:hint="eastAsia"/>
        </w:rPr>
        <w:t>月</w:t>
      </w:r>
      <w:r>
        <w:rPr>
          <w:rFonts w:hint="eastAsia"/>
        </w:rPr>
        <w:t>18</w:t>
      </w:r>
      <w:r>
        <w:rPr>
          <w:rFonts w:hint="eastAsia"/>
        </w:rPr>
        <w:t>日</w:t>
      </w:r>
    </w:p>
    <w:p w:rsidR="00FD1668" w:rsidRDefault="00FD1668" w:rsidP="00FD1668">
      <w:pPr>
        <w:pStyle w:val="afff0"/>
      </w:pPr>
      <w:r>
        <w:rPr>
          <w:rFonts w:hint="eastAsia"/>
        </w:rPr>
        <w:tab/>
      </w:r>
      <w:r>
        <w:rPr>
          <w:rFonts w:hint="eastAsia"/>
        </w:rPr>
        <w:t>１、於申請日期內填妥申請單，經系</w:t>
      </w:r>
      <w:r>
        <w:rPr>
          <w:rFonts w:hint="eastAsia"/>
        </w:rPr>
        <w:t>(</w:t>
      </w:r>
      <w:r>
        <w:rPr>
          <w:rFonts w:hint="eastAsia"/>
        </w:rPr>
        <w:t>所</w:t>
      </w:r>
      <w:r>
        <w:rPr>
          <w:rFonts w:hint="eastAsia"/>
        </w:rPr>
        <w:t>)</w:t>
      </w:r>
      <w:r>
        <w:rPr>
          <w:rFonts w:hint="eastAsia"/>
        </w:rPr>
        <w:t>主管簽准後，並將應繳交之相關資料，逕交教務處註冊組，俾便辦理後續甄選作業。</w:t>
      </w:r>
    </w:p>
    <w:p w:rsidR="00FD1668" w:rsidRDefault="00FD1668" w:rsidP="00FD1668">
      <w:pPr>
        <w:pStyle w:val="afff0"/>
      </w:pPr>
      <w:r>
        <w:rPr>
          <w:rFonts w:hint="eastAsia"/>
        </w:rPr>
        <w:tab/>
      </w:r>
      <w:r>
        <w:rPr>
          <w:rFonts w:hint="eastAsia"/>
        </w:rPr>
        <w:t>２、申請時所繳交之相關資料均不退還。</w:t>
      </w:r>
    </w:p>
    <w:p w:rsidR="00FD1668" w:rsidRDefault="00FD1668" w:rsidP="00FD1668">
      <w:pPr>
        <w:pStyle w:val="afff0"/>
      </w:pPr>
      <w:r>
        <w:rPr>
          <w:rFonts w:hint="eastAsia"/>
        </w:rPr>
        <w:t>四、甄選流程：</w:t>
      </w:r>
    </w:p>
    <w:p w:rsidR="00FD1668" w:rsidRDefault="00FD1668" w:rsidP="00FD1668">
      <w:pPr>
        <w:pStyle w:val="afff0"/>
      </w:pPr>
      <w:r>
        <w:rPr>
          <w:rFonts w:hint="eastAsia"/>
        </w:rPr>
        <w:lastRenderedPageBreak/>
        <w:t xml:space="preserve">   </w:t>
      </w:r>
      <w:r>
        <w:rPr>
          <w:rFonts w:hint="eastAsia"/>
        </w:rPr>
        <w:t>（一）書面資料審查：書面審查之評分由教務處遴聘三位教師擔任，並擇優面試。</w:t>
      </w:r>
    </w:p>
    <w:p w:rsidR="00FD1668" w:rsidRDefault="00FD1668" w:rsidP="00FD1668">
      <w:pPr>
        <w:pStyle w:val="afff0"/>
      </w:pPr>
      <w:r>
        <w:rPr>
          <w:rFonts w:hint="eastAsia"/>
        </w:rPr>
        <w:t xml:space="preserve">   </w:t>
      </w:r>
      <w:r>
        <w:rPr>
          <w:rFonts w:hint="eastAsia"/>
        </w:rPr>
        <w:t>（二）面試：由教務處遴聘三至五位教師擔任面試委員。</w:t>
      </w:r>
    </w:p>
    <w:p w:rsidR="00FD1668" w:rsidRDefault="00FD1668" w:rsidP="00FD1668">
      <w:pPr>
        <w:pStyle w:val="afff0"/>
      </w:pPr>
      <w:r>
        <w:rPr>
          <w:rFonts w:hint="eastAsia"/>
        </w:rPr>
        <w:t>五、甄選成績計算及錄取方式：</w:t>
      </w:r>
    </w:p>
    <w:p w:rsidR="00FD1668" w:rsidRDefault="00FD1668" w:rsidP="00FD1668">
      <w:pPr>
        <w:pStyle w:val="afff0"/>
      </w:pPr>
      <w:r>
        <w:rPr>
          <w:rFonts w:hint="eastAsia"/>
        </w:rPr>
        <w:t xml:space="preserve">    </w:t>
      </w:r>
      <w:r>
        <w:rPr>
          <w:rFonts w:hint="eastAsia"/>
        </w:rPr>
        <w:t>將書面資料審查及面試二項成績加總，依總分排序選薦；如總分相同，則依面試成績高低決定。甄選結果得列備取；若有缺額，得由備取總分最高者依序遞補，亦得從缺。</w:t>
      </w:r>
    </w:p>
    <w:p w:rsidR="00FD1668" w:rsidRDefault="00FD1668" w:rsidP="00FD1668">
      <w:pPr>
        <w:pStyle w:val="afff0"/>
      </w:pPr>
      <w:r>
        <w:rPr>
          <w:rFonts w:hint="eastAsia"/>
        </w:rPr>
        <w:t>六、公布錄取名單：</w:t>
      </w:r>
      <w:r>
        <w:rPr>
          <w:rFonts w:hint="eastAsia"/>
        </w:rPr>
        <w:t>5</w:t>
      </w:r>
      <w:r>
        <w:rPr>
          <w:rFonts w:hint="eastAsia"/>
        </w:rPr>
        <w:t>月</w:t>
      </w:r>
      <w:r>
        <w:rPr>
          <w:rFonts w:hint="eastAsia"/>
        </w:rPr>
        <w:t>31</w:t>
      </w:r>
      <w:r>
        <w:rPr>
          <w:rFonts w:hint="eastAsia"/>
        </w:rPr>
        <w:t>日</w:t>
      </w:r>
    </w:p>
    <w:p w:rsidR="00FD1668" w:rsidRDefault="00FD1668" w:rsidP="00FD1668">
      <w:pPr>
        <w:pStyle w:val="afff0"/>
      </w:pPr>
      <w:r>
        <w:rPr>
          <w:rFonts w:hint="eastAsia"/>
        </w:rPr>
        <w:t xml:space="preserve">    </w:t>
      </w:r>
      <w:r>
        <w:rPr>
          <w:rFonts w:hint="eastAsia"/>
        </w:rPr>
        <w:t>錄取名單由教務處註冊組通知各相關系（所）及申請人，並上網公告。</w:t>
      </w:r>
    </w:p>
    <w:p w:rsidR="00FD1668" w:rsidRDefault="00FD1668" w:rsidP="00FD1668">
      <w:pPr>
        <w:pStyle w:val="afff0"/>
      </w:pPr>
      <w:r>
        <w:rPr>
          <w:rFonts w:hint="eastAsia"/>
        </w:rPr>
        <w:t>七、申請人經錄取後，應自行準備並填寫合作學校所需之各項文件，由本校具函向合作學校推薦；經交換學校審核通過後始為交換學生。</w:t>
      </w:r>
    </w:p>
    <w:p w:rsidR="00FD1668" w:rsidRDefault="00FD1668" w:rsidP="00FD1668">
      <w:pPr>
        <w:pStyle w:val="afff0"/>
      </w:pPr>
      <w:r>
        <w:rPr>
          <w:rFonts w:hint="eastAsia"/>
        </w:rPr>
        <w:t>八、交換學生於交換期間仍應辦理本校註冊手續並繳交全額學雜費，並須於交換期結束後回本校繼續就讀至少一學期。</w:t>
      </w:r>
    </w:p>
    <w:p w:rsidR="00FD1668" w:rsidRDefault="00FD1668" w:rsidP="00FD1668">
      <w:pPr>
        <w:pStyle w:val="afff0"/>
      </w:pPr>
      <w:r>
        <w:rPr>
          <w:rFonts w:hint="eastAsia"/>
        </w:rPr>
        <w:t>九、申請相關事項亦可至教務處網站最新訊息查閱。</w:t>
      </w:r>
    </w:p>
    <w:p w:rsidR="00FD1668" w:rsidRDefault="00FD1668" w:rsidP="00FD1668">
      <w:pPr>
        <w:pStyle w:val="afff0"/>
      </w:pPr>
      <w:r>
        <w:rPr>
          <w:rFonts w:hint="eastAsia"/>
        </w:rPr>
        <w:t xml:space="preserve">   </w:t>
      </w:r>
      <w:r>
        <w:rPr>
          <w:rFonts w:hint="eastAsia"/>
        </w:rPr>
        <w:t>（網址：</w:t>
      </w:r>
      <w:r>
        <w:rPr>
          <w:rFonts w:hint="eastAsia"/>
        </w:rPr>
        <w:t>http://www.academic.fju.edu.tw/#&amp;panel1-3</w:t>
      </w:r>
      <w:r>
        <w:rPr>
          <w:rFonts w:hint="eastAsia"/>
        </w:rPr>
        <w:t>）</w:t>
      </w:r>
    </w:p>
    <w:p w:rsidR="00FD1668" w:rsidRDefault="00FD1668" w:rsidP="00FD1668">
      <w:pPr>
        <w:pStyle w:val="afff"/>
      </w:pPr>
    </w:p>
    <w:p w:rsidR="00FD1668" w:rsidRDefault="00FD1668" w:rsidP="00FD1668">
      <w:pPr>
        <w:pStyle w:val="afff"/>
      </w:pPr>
    </w:p>
    <w:p w:rsidR="00FD1668" w:rsidRPr="00FD1668" w:rsidRDefault="000A5D8D" w:rsidP="00FD1668">
      <w:pPr>
        <w:pStyle w:val="af8"/>
      </w:pPr>
      <w:r>
        <w:rPr>
          <w:rFonts w:hint="eastAsia"/>
        </w:rPr>
        <w:drawing>
          <wp:inline distT="0" distB="0" distL="0" distR="0" wp14:anchorId="60CC4D0A" wp14:editId="18B47551">
            <wp:extent cx="5760085" cy="989965"/>
            <wp:effectExtent l="0" t="0" r="0"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教務處條戳-20130828.jpg"/>
                    <pic:cNvPicPr/>
                  </pic:nvPicPr>
                  <pic:blipFill>
                    <a:blip r:embed="rId7">
                      <a:extLst>
                        <a:ext uri="{28A0092B-C50C-407E-A947-70E740481C1C}">
                          <a14:useLocalDpi xmlns:a14="http://schemas.microsoft.com/office/drawing/2010/main" val="0"/>
                        </a:ext>
                      </a:extLst>
                    </a:blip>
                    <a:stretch>
                      <a:fillRect/>
                    </a:stretch>
                  </pic:blipFill>
                  <pic:spPr>
                    <a:xfrm>
                      <a:off x="0" y="0"/>
                      <a:ext cx="5760085" cy="989965"/>
                    </a:xfrm>
                    <a:prstGeom prst="rect">
                      <a:avLst/>
                    </a:prstGeom>
                  </pic:spPr>
                </pic:pic>
              </a:graphicData>
            </a:graphic>
          </wp:inline>
        </w:drawing>
      </w:r>
    </w:p>
    <w:sectPr w:rsidR="00FD1668" w:rsidRPr="00FD1668">
      <w:headerReference w:type="default" r:id="rId8"/>
      <w:footerReference w:type="even" r:id="rId9"/>
      <w:footerReference w:type="default" r:id="rId10"/>
      <w:pgSz w:w="11907" w:h="16840" w:code="9"/>
      <w:pgMar w:top="1418" w:right="1418" w:bottom="1418" w:left="1418" w:header="567" w:footer="992" w:gutter="0"/>
      <w:pgNumType w:fmt="taiwaneseCountingThousand"/>
      <w:cols w:space="425"/>
      <w:docGrid w:type="lines" w:linePitch="245" w:charSpace="-36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8D" w:rsidRDefault="0013658D">
      <w:r>
        <w:separator/>
      </w:r>
    </w:p>
  </w:endnote>
  <w:endnote w:type="continuationSeparator" w:id="0">
    <w:p w:rsidR="0013658D" w:rsidRDefault="0013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1B" w:rsidRDefault="0071361B">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71361B" w:rsidRDefault="0071361B">
    <w:pPr>
      <w:pStyle w:val="af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1B" w:rsidRDefault="0071361B">
    <w:pPr>
      <w:pStyle w:val="af9"/>
      <w:jc w:val="center"/>
    </w:pPr>
    <w:r>
      <w:rPr>
        <w:rFonts w:ascii="標楷體" w:eastAsia="標楷體" w:hAnsi="標楷體" w:hint="eastAsia"/>
        <w:sz w:val="24"/>
      </w:rPr>
      <w:t>第</w:t>
    </w:r>
    <w:r>
      <w:rPr>
        <w:rStyle w:val="afa"/>
        <w:rFonts w:ascii="標楷體" w:eastAsia="標楷體" w:hAnsi="標楷體"/>
        <w:sz w:val="24"/>
      </w:rPr>
      <w:fldChar w:fldCharType="begin"/>
    </w:r>
    <w:r>
      <w:rPr>
        <w:rStyle w:val="afa"/>
        <w:rFonts w:ascii="標楷體" w:eastAsia="標楷體" w:hAnsi="標楷體"/>
        <w:sz w:val="24"/>
      </w:rPr>
      <w:instrText xml:space="preserve"> PAGE </w:instrText>
    </w:r>
    <w:r>
      <w:rPr>
        <w:rStyle w:val="afa"/>
        <w:rFonts w:ascii="標楷體" w:eastAsia="標楷體" w:hAnsi="標楷體"/>
        <w:sz w:val="24"/>
      </w:rPr>
      <w:fldChar w:fldCharType="separate"/>
    </w:r>
    <w:r w:rsidR="00A33D99">
      <w:rPr>
        <w:rStyle w:val="afa"/>
        <w:rFonts w:ascii="標楷體" w:eastAsia="標楷體" w:hAnsi="標楷體" w:hint="eastAsia"/>
        <w:noProof/>
        <w:sz w:val="24"/>
      </w:rPr>
      <w:t>二</w:t>
    </w:r>
    <w:r>
      <w:rPr>
        <w:rStyle w:val="afa"/>
        <w:rFonts w:ascii="標楷體" w:eastAsia="標楷體" w:hAnsi="標楷體"/>
        <w:sz w:val="24"/>
      </w:rPr>
      <w:fldChar w:fldCharType="end"/>
    </w:r>
    <w:r>
      <w:rPr>
        <w:rFonts w:ascii="標楷體" w:eastAsia="標楷體" w:hAnsi="標楷體" w:hint="eastAsia"/>
        <w:sz w:val="24"/>
      </w:rPr>
      <w:t>頁　共</w:t>
    </w:r>
    <w:r>
      <w:rPr>
        <w:rFonts w:ascii="標楷體" w:eastAsia="標楷體" w:hAnsi="標楷體"/>
        <w:sz w:val="24"/>
      </w:rPr>
      <w:fldChar w:fldCharType="begin"/>
    </w:r>
    <w:r>
      <w:rPr>
        <w:rFonts w:ascii="標楷體" w:eastAsia="標楷體" w:hAnsi="標楷體"/>
        <w:sz w:val="24"/>
      </w:rPr>
      <w:instrText xml:space="preserve"> SECTIONPAGES \* CHINESENUM3 \* MERGEFORMAT </w:instrText>
    </w:r>
    <w:r>
      <w:rPr>
        <w:rFonts w:ascii="標楷體" w:eastAsia="標楷體" w:hAnsi="標楷體"/>
        <w:sz w:val="24"/>
      </w:rPr>
      <w:fldChar w:fldCharType="separate"/>
    </w:r>
    <w:r w:rsidR="00A33D99">
      <w:rPr>
        <w:rFonts w:ascii="標楷體" w:eastAsia="標楷體" w:hAnsi="標楷體"/>
        <w:noProof/>
        <w:sz w:val="24"/>
      </w:rPr>
      <w:t>二</w:t>
    </w:r>
    <w:r>
      <w:rPr>
        <w:rFonts w:ascii="標楷體" w:eastAsia="標楷體" w:hAnsi="標楷體"/>
        <w:sz w:val="24"/>
      </w:rPr>
      <w:fldChar w:fldCharType="end"/>
    </w:r>
    <w:r>
      <w:rPr>
        <w:rFonts w:ascii="標楷體" w:eastAsia="標楷體" w:hAnsi="標楷體" w:hint="eastAsia"/>
        <w:sz w:val="24"/>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8D" w:rsidRDefault="0013658D">
      <w:r>
        <w:separator/>
      </w:r>
    </w:p>
  </w:footnote>
  <w:footnote w:type="continuationSeparator" w:id="0">
    <w:p w:rsidR="0013658D" w:rsidRDefault="001365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1B" w:rsidRDefault="00FD1668">
    <w:pPr>
      <w:pStyle w:val="a4"/>
    </w:pPr>
    <w:r>
      <w:rPr>
        <w:noProof/>
      </w:rPr>
      <mc:AlternateContent>
        <mc:Choice Requires="wps">
          <w:drawing>
            <wp:anchor distT="0" distB="0" distL="114300" distR="114300" simplePos="0" relativeHeight="251658240" behindDoc="0" locked="0" layoutInCell="0" allowOverlap="1">
              <wp:simplePos x="0" y="0"/>
              <wp:positionH relativeFrom="column">
                <wp:posOffset>-457835</wp:posOffset>
              </wp:positionH>
              <wp:positionV relativeFrom="paragraph">
                <wp:posOffset>2441575</wp:posOffset>
              </wp:positionV>
              <wp:extent cx="204470" cy="45116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1B" w:rsidRDefault="0071361B">
                          <w:pPr>
                            <w:pStyle w:val="af5"/>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6.05pt;margin-top:192.25pt;width:16.1pt;height:3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" o:allowincell="f" filled="f" stroked="f">
              <v:textbox style="layout-flow:vertical-ideographic" inset="0,0,0,0">
                <w:txbxContent>
                  <w:p w:rsidR="0071361B" w:rsidRDefault="0071361B">
                    <w:pPr>
                      <w:pStyle w:val="af5"/>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-355600</wp:posOffset>
              </wp:positionH>
              <wp:positionV relativeFrom="paragraph">
                <wp:posOffset>370840</wp:posOffset>
              </wp:positionV>
              <wp:extent cx="19685" cy="864489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D90C2"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" o:allowincell="f">
              <v:stroke dashstyle="dash"/>
              <w10:anchorlo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68"/>
    <w:rsid w:val="000A5D8D"/>
    <w:rsid w:val="0013658D"/>
    <w:rsid w:val="0047066E"/>
    <w:rsid w:val="0071361B"/>
    <w:rsid w:val="008071D9"/>
    <w:rsid w:val="00A33D99"/>
    <w:rsid w:val="00FD16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760087-5CF0-4EDB-9D23-92D52207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customStyle="1" w:styleId="afff2">
    <w:name w:val="公文(備註事項)"/>
    <w:basedOn w:val="afff0"/>
    <w:autoRedefine/>
    <w:pPr>
      <w:adjustRightInd w:val="0"/>
      <w:snapToGrid w:val="0"/>
      <w:spacing w:line="240" w:lineRule="auto"/>
      <w:ind w:leftChars="100" w:left="300" w:hangingChars="200" w:hanging="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GDOut</Template>
  <TotalTime>0</TotalTime>
  <Pages>2</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開會通知單</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Word 97 公文文件　公告</dc:subject>
  <dc:creator>ivy</dc:creator>
  <dc:description>這份文件是利用 GDMake 製作的公文。</dc:description>
  <cp:lastModifiedBy>user</cp:lastModifiedBy>
  <cp:revision>2</cp:revision>
  <cp:lastPrinted>1999-08-04T03:31:00Z</cp:lastPrinted>
  <dcterms:created xsi:type="dcterms:W3CDTF">2018-04-29T23:52:00Z</dcterms:created>
  <dcterms:modified xsi:type="dcterms:W3CDTF">2018-04-29T23:52:00Z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